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8" w:lineRule="atLeast"/>
        <w:ind w:left="0" w:firstLine="538"/>
        <w:rPr>
          <w:rFonts w:hint="eastAsia" w:ascii="宋体" w:hAnsi="宋体" w:eastAsia="宋体" w:cs="宋体"/>
          <w:b w:val="0"/>
          <w:i w:val="0"/>
          <w:caps w:val="0"/>
          <w:color w:val="5A5A5A"/>
          <w:spacing w:val="0"/>
          <w:sz w:val="15"/>
          <w:szCs w:val="1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A5A5A"/>
          <w:spacing w:val="0"/>
          <w:sz w:val="25"/>
          <w:szCs w:val="25"/>
        </w:rPr>
        <w:t>新津县2016年公招教师拟聘人员（孕期延期体检）名单</w:t>
      </w:r>
    </w:p>
    <w:tbl>
      <w:tblPr>
        <w:tblW w:w="779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766"/>
        <w:gridCol w:w="1683"/>
        <w:gridCol w:w="1984"/>
        <w:gridCol w:w="730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tblCellSpacing w:w="15" w:type="dxa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5A5A5A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5A5A5A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5A5A5A"/>
                <w:spacing w:val="0"/>
                <w:sz w:val="17"/>
                <w:szCs w:val="17"/>
                <w:bdr w:val="none" w:color="auto" w:sz="0" w:space="0"/>
              </w:rPr>
              <w:t>毕业学校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5A5A5A"/>
                <w:spacing w:val="0"/>
                <w:sz w:val="17"/>
                <w:szCs w:val="17"/>
                <w:bdr w:val="none" w:color="auto" w:sz="0" w:space="0"/>
              </w:rPr>
              <w:t>所学专业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5A5A5A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5A5A5A"/>
                <w:spacing w:val="0"/>
                <w:sz w:val="17"/>
                <w:szCs w:val="17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tblCellSpacing w:w="15" w:type="dxa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5A5A5A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15"/>
                <w:szCs w:val="15"/>
              </w:rPr>
            </w:pPr>
          </w:p>
        </w:tc>
        <w:tc>
          <w:tcPr>
            <w:tcW w:w="19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15"/>
                <w:szCs w:val="15"/>
              </w:rPr>
            </w:pPr>
          </w:p>
        </w:tc>
        <w:tc>
          <w:tcPr>
            <w:tcW w:w="7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15"/>
                <w:szCs w:val="15"/>
              </w:rPr>
            </w:pPr>
          </w:p>
        </w:tc>
        <w:tc>
          <w:tcPr>
            <w:tcW w:w="19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462AB"/>
    <w:rsid w:val="1B446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2017-01-21T04:43:00Z</dcterms:created>
  <dc:creator>ASUS</dc:creator>
  <cp:lastModifiedBy>ASUS</cp:lastModifiedBy>
  <dcterms:modified xsi:type="dcterms:W3CDTF">2017-01-21T04:43:42Z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